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D50070">
        <w:rPr>
          <w:b/>
          <w:sz w:val="24"/>
          <w:szCs w:val="24"/>
        </w:rPr>
        <w:t>WEDNESDAY</w:t>
      </w:r>
      <w:r w:rsidR="00D40E89">
        <w:rPr>
          <w:b/>
          <w:sz w:val="24"/>
          <w:szCs w:val="24"/>
        </w:rPr>
        <w:t xml:space="preserve">, </w:t>
      </w:r>
      <w:r w:rsidR="005B191E">
        <w:rPr>
          <w:b/>
          <w:sz w:val="24"/>
          <w:szCs w:val="24"/>
        </w:rPr>
        <w:t>JU</w:t>
      </w:r>
      <w:r w:rsidR="00D50070">
        <w:rPr>
          <w:b/>
          <w:sz w:val="24"/>
          <w:szCs w:val="24"/>
        </w:rPr>
        <w:t>LY 3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022EFE">
        <w:rPr>
          <w:sz w:val="24"/>
          <w:szCs w:val="24"/>
        </w:rPr>
        <w:t>1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7D41A6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D50CC3">
        <w:rPr>
          <w:sz w:val="24"/>
          <w:szCs w:val="24"/>
        </w:rPr>
        <w:t xml:space="preserve"> and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EF7C5E">
        <w:rPr>
          <w:sz w:val="24"/>
          <w:szCs w:val="24"/>
        </w:rPr>
        <w:t xml:space="preserve">; Councilor Roland Théberge </w:t>
      </w:r>
    </w:p>
    <w:p w:rsidR="00D50CC3" w:rsidRDefault="00D50CC3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D50070">
        <w:rPr>
          <w:b/>
          <w:sz w:val="24"/>
          <w:szCs w:val="24"/>
        </w:rPr>
        <w:t>June 6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 </w:t>
      </w:r>
      <w:r w:rsidR="00AD7BE4">
        <w:rPr>
          <w:sz w:val="24"/>
          <w:szCs w:val="24"/>
        </w:rPr>
        <w:t>M</w:t>
      </w:r>
      <w:r w:rsidR="00457994">
        <w:rPr>
          <w:sz w:val="24"/>
          <w:szCs w:val="24"/>
        </w:rPr>
        <w:t xml:space="preserve">inutes were unanimously accepted as </w:t>
      </w:r>
      <w:r w:rsidR="00AD7BE4">
        <w:rPr>
          <w:sz w:val="24"/>
          <w:szCs w:val="24"/>
        </w:rPr>
        <w:t>printed</w:t>
      </w:r>
      <w:r w:rsidR="00457994">
        <w:rPr>
          <w:sz w:val="24"/>
          <w:szCs w:val="24"/>
        </w:rPr>
        <w:t xml:space="preserve">, on a motion by Comm. </w:t>
      </w:r>
      <w:r w:rsidR="00022EFE">
        <w:rPr>
          <w:sz w:val="24"/>
          <w:szCs w:val="24"/>
        </w:rPr>
        <w:t>Morin</w:t>
      </w:r>
      <w:r w:rsidR="00457994">
        <w:rPr>
          <w:sz w:val="24"/>
          <w:szCs w:val="24"/>
        </w:rPr>
        <w:t xml:space="preserve">, seconded by Comm. </w:t>
      </w:r>
      <w:r w:rsidR="00022EFE">
        <w:rPr>
          <w:sz w:val="24"/>
          <w:szCs w:val="24"/>
        </w:rPr>
        <w:t>Tremblay</w:t>
      </w:r>
      <w:r w:rsidR="005937D4">
        <w:rPr>
          <w:sz w:val="24"/>
          <w:szCs w:val="24"/>
        </w:rPr>
        <w:t xml:space="preserve">.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0662F">
        <w:rPr>
          <w:b/>
          <w:sz w:val="24"/>
          <w:szCs w:val="24"/>
        </w:rPr>
        <w:t xml:space="preserve"> </w:t>
      </w:r>
      <w:r w:rsidR="00022EFE">
        <w:rPr>
          <w:sz w:val="24"/>
          <w:szCs w:val="24"/>
        </w:rPr>
        <w:t>The report does not include outstanding payables and revenues.  The PD has been short of staff resulting in a backlog of earned time to be taken.  The department scraped to be able to turn back approximately $150,000, and Chief Morency has made it clear to the mayor that there is no chance of being able to do this again.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7D7B2C" w:rsidRDefault="00AD7BE4" w:rsidP="005C6CB9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042B5">
        <w:rPr>
          <w:b/>
          <w:sz w:val="24"/>
          <w:szCs w:val="24"/>
        </w:rPr>
        <w:t>Hiring Process</w:t>
      </w:r>
      <w:r w:rsidR="00D40E89" w:rsidRPr="007042B5">
        <w:rPr>
          <w:b/>
          <w:sz w:val="24"/>
          <w:szCs w:val="24"/>
        </w:rPr>
        <w:t xml:space="preserve">: </w:t>
      </w:r>
      <w:r w:rsidR="007821CC" w:rsidRPr="007042B5">
        <w:rPr>
          <w:b/>
          <w:sz w:val="24"/>
          <w:szCs w:val="24"/>
        </w:rPr>
        <w:t xml:space="preserve"> </w:t>
      </w:r>
      <w:r w:rsidR="00DB2D61">
        <w:rPr>
          <w:sz w:val="24"/>
          <w:szCs w:val="24"/>
        </w:rPr>
        <w:t xml:space="preserve">Three applicants </w:t>
      </w:r>
      <w:r w:rsidR="00D86A76">
        <w:rPr>
          <w:sz w:val="24"/>
          <w:szCs w:val="24"/>
        </w:rPr>
        <w:t>are eligible to</w:t>
      </w:r>
      <w:r w:rsidR="00DB2D61">
        <w:rPr>
          <w:sz w:val="24"/>
          <w:szCs w:val="24"/>
        </w:rPr>
        <w:t xml:space="preserve"> participate in today’s Oral Board.  Another hiring process is scheduled for July 20</w:t>
      </w:r>
      <w:r w:rsidR="003D13F4">
        <w:rPr>
          <w:sz w:val="24"/>
          <w:szCs w:val="24"/>
        </w:rPr>
        <w:t xml:space="preserve">.  </w:t>
      </w:r>
    </w:p>
    <w:p w:rsidR="00A84EEF" w:rsidRDefault="00A84EEF" w:rsidP="00A84EEF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310E3" w:rsidRPr="00A84EEF" w:rsidRDefault="00AD7BE4" w:rsidP="00D05297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A84EEF">
        <w:rPr>
          <w:b/>
          <w:sz w:val="24"/>
          <w:szCs w:val="24"/>
        </w:rPr>
        <w:t>Budget &amp; CIP</w:t>
      </w:r>
      <w:r w:rsidR="00BD29B4" w:rsidRPr="00A84EEF">
        <w:rPr>
          <w:b/>
          <w:sz w:val="24"/>
          <w:szCs w:val="24"/>
        </w:rPr>
        <w:t xml:space="preserve">: </w:t>
      </w:r>
      <w:r w:rsidR="00364658" w:rsidRPr="00A84EEF">
        <w:rPr>
          <w:b/>
          <w:sz w:val="24"/>
          <w:szCs w:val="24"/>
        </w:rPr>
        <w:t xml:space="preserve"> </w:t>
      </w:r>
      <w:r w:rsidR="00550CD5" w:rsidRPr="00A84EEF">
        <w:rPr>
          <w:sz w:val="24"/>
          <w:szCs w:val="24"/>
        </w:rPr>
        <w:t xml:space="preserve">The </w:t>
      </w:r>
      <w:r w:rsidR="004310E3" w:rsidRPr="00A84EEF">
        <w:rPr>
          <w:sz w:val="24"/>
          <w:szCs w:val="24"/>
        </w:rPr>
        <w:t xml:space="preserve">PD’s FY20 </w:t>
      </w:r>
      <w:r w:rsidR="00550CD5" w:rsidRPr="00A84EEF">
        <w:rPr>
          <w:sz w:val="24"/>
          <w:szCs w:val="24"/>
        </w:rPr>
        <w:t>budget was restored to the original request</w:t>
      </w:r>
      <w:r w:rsidR="00313332" w:rsidRPr="00A84EEF">
        <w:rPr>
          <w:sz w:val="24"/>
          <w:szCs w:val="24"/>
        </w:rPr>
        <w:t xml:space="preserve">, and CIPs were adjusted to a total of $187,050.  </w:t>
      </w:r>
      <w:r w:rsidR="004310E3" w:rsidRPr="00A84EEF">
        <w:rPr>
          <w:sz w:val="24"/>
          <w:szCs w:val="24"/>
        </w:rPr>
        <w:t>Since then, t</w:t>
      </w:r>
      <w:r w:rsidR="00550CD5" w:rsidRPr="00A84EEF">
        <w:rPr>
          <w:sz w:val="24"/>
          <w:szCs w:val="24"/>
        </w:rPr>
        <w:t xml:space="preserve">he governor vetoed the State </w:t>
      </w:r>
      <w:r w:rsidR="0037060F" w:rsidRPr="00A84EEF">
        <w:rPr>
          <w:sz w:val="24"/>
          <w:szCs w:val="24"/>
        </w:rPr>
        <w:t>B</w:t>
      </w:r>
      <w:r w:rsidR="00550CD5" w:rsidRPr="00A84EEF">
        <w:rPr>
          <w:sz w:val="24"/>
          <w:szCs w:val="24"/>
        </w:rPr>
        <w:t>udget and</w:t>
      </w:r>
      <w:r w:rsidR="00313332" w:rsidRPr="00A84EEF">
        <w:rPr>
          <w:sz w:val="24"/>
          <w:szCs w:val="24"/>
        </w:rPr>
        <w:t xml:space="preserve"> </w:t>
      </w:r>
      <w:r w:rsidR="0037060F" w:rsidRPr="00A84EEF">
        <w:rPr>
          <w:sz w:val="24"/>
          <w:szCs w:val="24"/>
        </w:rPr>
        <w:t xml:space="preserve">the State </w:t>
      </w:r>
      <w:r w:rsidR="00313332" w:rsidRPr="00A84EEF">
        <w:rPr>
          <w:sz w:val="24"/>
          <w:szCs w:val="24"/>
        </w:rPr>
        <w:t xml:space="preserve">is </w:t>
      </w:r>
      <w:r w:rsidR="00550CD5" w:rsidRPr="00A84EEF">
        <w:rPr>
          <w:sz w:val="24"/>
          <w:szCs w:val="24"/>
        </w:rPr>
        <w:t xml:space="preserve">operating </w:t>
      </w:r>
      <w:r w:rsidR="00313332" w:rsidRPr="00A84EEF">
        <w:rPr>
          <w:sz w:val="24"/>
          <w:szCs w:val="24"/>
        </w:rPr>
        <w:t xml:space="preserve">under </w:t>
      </w:r>
      <w:r w:rsidR="00550CD5" w:rsidRPr="00A84EEF">
        <w:rPr>
          <w:sz w:val="24"/>
          <w:szCs w:val="24"/>
        </w:rPr>
        <w:t xml:space="preserve">a continuing resolution. </w:t>
      </w:r>
      <w:r w:rsidR="004310E3" w:rsidRPr="00A84EEF">
        <w:rPr>
          <w:sz w:val="24"/>
          <w:szCs w:val="24"/>
        </w:rPr>
        <w:t xml:space="preserve"> </w:t>
      </w:r>
      <w:r w:rsidR="00743B9D" w:rsidRPr="00A84EEF">
        <w:rPr>
          <w:sz w:val="24"/>
          <w:szCs w:val="24"/>
        </w:rPr>
        <w:t>Th</w:t>
      </w:r>
      <w:r w:rsidR="00313332" w:rsidRPr="00A84EEF">
        <w:rPr>
          <w:sz w:val="24"/>
          <w:szCs w:val="24"/>
        </w:rPr>
        <w:t xml:space="preserve">e outcome </w:t>
      </w:r>
      <w:r w:rsidR="0037060F" w:rsidRPr="00A84EEF">
        <w:rPr>
          <w:sz w:val="24"/>
          <w:szCs w:val="24"/>
        </w:rPr>
        <w:t xml:space="preserve">will </w:t>
      </w:r>
      <w:r w:rsidR="00743B9D" w:rsidRPr="00A84EEF">
        <w:rPr>
          <w:sz w:val="24"/>
          <w:szCs w:val="24"/>
        </w:rPr>
        <w:t>impact the City</w:t>
      </w:r>
      <w:r w:rsidR="00313332" w:rsidRPr="00A84EEF">
        <w:rPr>
          <w:sz w:val="24"/>
          <w:szCs w:val="24"/>
        </w:rPr>
        <w:t xml:space="preserve">, and departments have </w:t>
      </w:r>
      <w:r w:rsidR="0037060F" w:rsidRPr="00A84EEF">
        <w:rPr>
          <w:sz w:val="24"/>
          <w:szCs w:val="24"/>
        </w:rPr>
        <w:t xml:space="preserve">therefore </w:t>
      </w:r>
      <w:r w:rsidR="00313332" w:rsidRPr="00A84EEF">
        <w:rPr>
          <w:sz w:val="24"/>
          <w:szCs w:val="24"/>
        </w:rPr>
        <w:t xml:space="preserve">been asked to temporarily postpone CIPs.  </w:t>
      </w:r>
      <w:r w:rsidR="0037060F" w:rsidRPr="00A84EEF">
        <w:rPr>
          <w:sz w:val="24"/>
          <w:szCs w:val="24"/>
        </w:rPr>
        <w:t>As always, the</w:t>
      </w:r>
      <w:r w:rsidR="004310E3" w:rsidRPr="00A84EEF">
        <w:rPr>
          <w:sz w:val="24"/>
          <w:szCs w:val="24"/>
        </w:rPr>
        <w:t xml:space="preserve"> PD will be as conservative as possible</w:t>
      </w:r>
      <w:r w:rsidR="0037060F" w:rsidRPr="00A84EEF">
        <w:rPr>
          <w:sz w:val="24"/>
          <w:szCs w:val="24"/>
        </w:rPr>
        <w:t>.  D</w:t>
      </w:r>
      <w:r w:rsidR="00313332" w:rsidRPr="00A84EEF">
        <w:rPr>
          <w:sz w:val="24"/>
          <w:szCs w:val="24"/>
        </w:rPr>
        <w:t xml:space="preserve">iscussion ensued as to </w:t>
      </w:r>
      <w:r w:rsidR="006F62A1" w:rsidRPr="00A84EEF">
        <w:rPr>
          <w:sz w:val="24"/>
          <w:szCs w:val="24"/>
        </w:rPr>
        <w:t xml:space="preserve">the </w:t>
      </w:r>
      <w:r w:rsidR="00313332" w:rsidRPr="00A84EEF">
        <w:rPr>
          <w:sz w:val="24"/>
          <w:szCs w:val="24"/>
        </w:rPr>
        <w:t xml:space="preserve">boiler replacement project.  The Commission unanimously agreed by consensus that </w:t>
      </w:r>
      <w:r w:rsidR="007A1412" w:rsidRPr="00A84EEF">
        <w:rPr>
          <w:sz w:val="24"/>
          <w:szCs w:val="24"/>
        </w:rPr>
        <w:t>since the boilers are no longer dependable, it is critical the</w:t>
      </w:r>
      <w:r w:rsidR="0037060F" w:rsidRPr="00A84EEF">
        <w:rPr>
          <w:sz w:val="24"/>
          <w:szCs w:val="24"/>
        </w:rPr>
        <w:t xml:space="preserve">y be replaced prior to the upcoming winter season.  The PD will hold-off on the expense as long as possible, but the replacement will be </w:t>
      </w:r>
      <w:r w:rsidR="007A1412" w:rsidRPr="00A84EEF">
        <w:rPr>
          <w:sz w:val="24"/>
          <w:szCs w:val="24"/>
        </w:rPr>
        <w:t xml:space="preserve">scheduled </w:t>
      </w:r>
      <w:r w:rsidR="0037060F" w:rsidRPr="00A84EEF">
        <w:rPr>
          <w:sz w:val="24"/>
          <w:szCs w:val="24"/>
        </w:rPr>
        <w:t xml:space="preserve">to ensure completion of the project </w:t>
      </w:r>
      <w:r w:rsidR="00471E78" w:rsidRPr="00A84EEF">
        <w:rPr>
          <w:sz w:val="24"/>
          <w:szCs w:val="24"/>
        </w:rPr>
        <w:t xml:space="preserve">before </w:t>
      </w:r>
      <w:r w:rsidR="0037060F" w:rsidRPr="00A84EEF">
        <w:rPr>
          <w:sz w:val="24"/>
          <w:szCs w:val="24"/>
        </w:rPr>
        <w:t>winter</w:t>
      </w:r>
      <w:r w:rsidR="007A1412" w:rsidRPr="00A84EEF">
        <w:rPr>
          <w:sz w:val="24"/>
          <w:szCs w:val="24"/>
        </w:rPr>
        <w:t xml:space="preserve">.  </w:t>
      </w:r>
      <w:r w:rsidR="00313332" w:rsidRPr="00A84EEF">
        <w:rPr>
          <w:sz w:val="24"/>
          <w:szCs w:val="24"/>
        </w:rPr>
        <w:t xml:space="preserve"> </w:t>
      </w:r>
    </w:p>
    <w:p w:rsidR="00D031F8" w:rsidRDefault="00D031F8" w:rsidP="00D031F8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FF5647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Armory Building</w:t>
      </w:r>
      <w:r w:rsidR="00D40E89" w:rsidRPr="00AD7BE4">
        <w:rPr>
          <w:b/>
          <w:sz w:val="24"/>
          <w:szCs w:val="24"/>
        </w:rPr>
        <w:t xml:space="preserve">:  </w:t>
      </w:r>
      <w:r w:rsidR="004310E3">
        <w:rPr>
          <w:sz w:val="24"/>
          <w:szCs w:val="24"/>
        </w:rPr>
        <w:t>Information on the PD’s needs has been forwarded to Director Glenn Normandeau.</w:t>
      </w:r>
    </w:p>
    <w:p w:rsidR="00D50CC3" w:rsidRDefault="00D50CC3" w:rsidP="00D50CC3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F5647" w:rsidRDefault="00D50CC3" w:rsidP="004F105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Recusal Policy &amp; </w:t>
      </w:r>
      <w:r w:rsidR="00773B9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on-Public Worksheet</w:t>
      </w:r>
      <w:r w:rsidR="00FF5647">
        <w:rPr>
          <w:b/>
          <w:sz w:val="24"/>
          <w:szCs w:val="24"/>
        </w:rPr>
        <w:t>:</w:t>
      </w:r>
      <w:r w:rsidR="00736583">
        <w:rPr>
          <w:b/>
          <w:sz w:val="24"/>
          <w:szCs w:val="24"/>
        </w:rPr>
        <w:t xml:space="preserve"> </w:t>
      </w:r>
      <w:r w:rsidR="00773B9E">
        <w:rPr>
          <w:b/>
          <w:sz w:val="24"/>
          <w:szCs w:val="24"/>
        </w:rPr>
        <w:t xml:space="preserve"> </w:t>
      </w:r>
      <w:r w:rsidR="00773B9E">
        <w:rPr>
          <w:sz w:val="24"/>
          <w:szCs w:val="24"/>
        </w:rPr>
        <w:t xml:space="preserve">Noting that the Commission still maintains the responsibility of raising concerns not listed in the policy, the policy </w:t>
      </w:r>
      <w:r w:rsidR="00773B9E">
        <w:rPr>
          <w:sz w:val="24"/>
          <w:szCs w:val="24"/>
        </w:rPr>
        <w:lastRenderedPageBreak/>
        <w:t>and forms were unanimously adopted on a motion by Comm. Morin, seconded by Comm. Tremblay</w:t>
      </w:r>
      <w:r w:rsidR="00695B13">
        <w:rPr>
          <w:sz w:val="24"/>
          <w:szCs w:val="24"/>
        </w:rPr>
        <w:t>.</w:t>
      </w:r>
      <w:r w:rsidR="00773B9E">
        <w:rPr>
          <w:sz w:val="24"/>
          <w:szCs w:val="24"/>
        </w:rPr>
        <w:t xml:space="preserve">  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A84EEF" w:rsidRPr="00A84EEF" w:rsidRDefault="00D50CC3" w:rsidP="009C2EE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rPr>
          <w:b/>
          <w:sz w:val="24"/>
          <w:szCs w:val="24"/>
        </w:rPr>
      </w:pPr>
      <w:r w:rsidRPr="00A84EEF">
        <w:rPr>
          <w:b/>
          <w:sz w:val="24"/>
          <w:szCs w:val="24"/>
        </w:rPr>
        <w:t>Windows, Desks, &amp; Furnace Updates</w:t>
      </w:r>
      <w:r w:rsidR="00991962" w:rsidRPr="00A84EEF">
        <w:rPr>
          <w:b/>
          <w:sz w:val="24"/>
          <w:szCs w:val="24"/>
        </w:rPr>
        <w:t>:</w:t>
      </w:r>
      <w:r w:rsidR="00F74ED3" w:rsidRPr="00A84EEF">
        <w:rPr>
          <w:b/>
          <w:sz w:val="24"/>
          <w:szCs w:val="24"/>
        </w:rPr>
        <w:t xml:space="preserve"> </w:t>
      </w:r>
      <w:r w:rsidR="007608A6" w:rsidRPr="00A84EEF">
        <w:rPr>
          <w:b/>
          <w:sz w:val="24"/>
          <w:szCs w:val="24"/>
        </w:rPr>
        <w:t xml:space="preserve"> </w:t>
      </w:r>
      <w:r w:rsidR="00773B9E" w:rsidRPr="00A84EEF">
        <w:rPr>
          <w:sz w:val="24"/>
          <w:szCs w:val="24"/>
        </w:rPr>
        <w:t xml:space="preserve">Windows have been ordered, and a bid for the desk </w:t>
      </w:r>
      <w:r w:rsidR="00500A1B" w:rsidRPr="00A84EEF">
        <w:rPr>
          <w:sz w:val="24"/>
          <w:szCs w:val="24"/>
        </w:rPr>
        <w:t xml:space="preserve">has been </w:t>
      </w:r>
      <w:r w:rsidR="00773B9E" w:rsidRPr="00A84EEF">
        <w:rPr>
          <w:sz w:val="24"/>
          <w:szCs w:val="24"/>
        </w:rPr>
        <w:t>posted.</w:t>
      </w:r>
      <w:r w:rsidR="00A84EEF" w:rsidRPr="00A84EEF">
        <w:rPr>
          <w:sz w:val="24"/>
          <w:szCs w:val="24"/>
        </w:rPr>
        <w:t xml:space="preserve"> (See Old Business A for furnace discussion.)</w:t>
      </w:r>
    </w:p>
    <w:p w:rsidR="00A84EEF" w:rsidRPr="00A84EEF" w:rsidRDefault="00A84EEF" w:rsidP="00A84EEF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FF5647" w:rsidRPr="00FF5647" w:rsidRDefault="00D50CC3" w:rsidP="00FF564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Software for Discovery</w:t>
      </w:r>
      <w:r w:rsidR="00FF5647">
        <w:rPr>
          <w:b/>
          <w:sz w:val="24"/>
          <w:szCs w:val="24"/>
        </w:rPr>
        <w:t>:</w:t>
      </w:r>
      <w:r w:rsidR="006D659C">
        <w:rPr>
          <w:b/>
          <w:sz w:val="24"/>
          <w:szCs w:val="24"/>
        </w:rPr>
        <w:t xml:space="preserve">  </w:t>
      </w:r>
      <w:r w:rsidR="00695B13">
        <w:rPr>
          <w:sz w:val="24"/>
          <w:szCs w:val="24"/>
        </w:rPr>
        <w:t>The</w:t>
      </w:r>
      <w:r w:rsidR="00AA327E">
        <w:rPr>
          <w:sz w:val="24"/>
          <w:szCs w:val="24"/>
        </w:rPr>
        <w:t xml:space="preserve"> software </w:t>
      </w:r>
      <w:r w:rsidR="00064639">
        <w:rPr>
          <w:sz w:val="24"/>
          <w:szCs w:val="24"/>
        </w:rPr>
        <w:t>is working</w:t>
      </w:r>
      <w:r w:rsidR="00D86A76">
        <w:rPr>
          <w:sz w:val="24"/>
          <w:szCs w:val="24"/>
        </w:rPr>
        <w:t xml:space="preserve"> </w:t>
      </w:r>
      <w:r w:rsidR="00064639">
        <w:rPr>
          <w:sz w:val="24"/>
          <w:szCs w:val="24"/>
        </w:rPr>
        <w:t xml:space="preserve">and should save on CD, thumb drive, and copy expenses.  There </w:t>
      </w:r>
      <w:r w:rsidR="00D86A76">
        <w:rPr>
          <w:sz w:val="24"/>
          <w:szCs w:val="24"/>
        </w:rPr>
        <w:t>w</w:t>
      </w:r>
      <w:r w:rsidR="00064639">
        <w:rPr>
          <w:sz w:val="24"/>
          <w:szCs w:val="24"/>
        </w:rPr>
        <w:t>as an issue with the County Attorney’s Office, but Hollie Walters is helping them with the transition.</w:t>
      </w:r>
    </w:p>
    <w:p w:rsidR="00D40E89" w:rsidRDefault="00D40E89" w:rsidP="00D40E89">
      <w:pPr>
        <w:pStyle w:val="ListParagraph"/>
        <w:rPr>
          <w:b/>
          <w:sz w:val="24"/>
          <w:szCs w:val="24"/>
        </w:rPr>
      </w:pPr>
    </w:p>
    <w:p w:rsidR="001B08EF" w:rsidRPr="00D40E89" w:rsidRDefault="00D40E89" w:rsidP="009130D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40E89">
        <w:rPr>
          <w:b/>
          <w:sz w:val="24"/>
          <w:szCs w:val="24"/>
        </w:rPr>
        <w:t>Other</w:t>
      </w:r>
      <w:r w:rsidR="00591D32" w:rsidRPr="00D40E89">
        <w:rPr>
          <w:b/>
          <w:sz w:val="24"/>
          <w:szCs w:val="24"/>
        </w:rPr>
        <w:t xml:space="preserve">:  </w:t>
      </w:r>
      <w:r w:rsidR="004E2E16">
        <w:rPr>
          <w:b/>
          <w:sz w:val="24"/>
          <w:szCs w:val="24"/>
        </w:rPr>
        <w:t xml:space="preserve"> </w:t>
      </w:r>
      <w:r w:rsidR="00064639" w:rsidRPr="00064639">
        <w:rPr>
          <w:sz w:val="24"/>
          <w:szCs w:val="24"/>
        </w:rPr>
        <w:t>None</w:t>
      </w:r>
      <w:r w:rsidR="00064639">
        <w:rPr>
          <w:b/>
          <w:sz w:val="24"/>
          <w:szCs w:val="24"/>
        </w:rPr>
        <w:t>.</w:t>
      </w:r>
    </w:p>
    <w:p w:rsidR="00CF74B8" w:rsidRPr="00CF74B8" w:rsidRDefault="00CF74B8" w:rsidP="00064639">
      <w:pPr>
        <w:pStyle w:val="ListParagraph"/>
        <w:widowControl/>
        <w:tabs>
          <w:tab w:val="left" w:pos="-1440"/>
          <w:tab w:val="left" w:pos="720"/>
        </w:tabs>
        <w:ind w:left="180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CF74B8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Radio Reprogramming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064639">
        <w:rPr>
          <w:sz w:val="24"/>
          <w:szCs w:val="24"/>
        </w:rPr>
        <w:t>All necessary information has been submitted, and radios are scheduled for reprogramming beginning October 1</w:t>
      </w:r>
      <w:r w:rsidR="000013C3">
        <w:rPr>
          <w:sz w:val="24"/>
          <w:szCs w:val="24"/>
        </w:rPr>
        <w:t>.</w:t>
      </w:r>
      <w:r w:rsidR="004E2E16">
        <w:rPr>
          <w:sz w:val="24"/>
          <w:szCs w:val="24"/>
        </w:rPr>
        <w:t xml:space="preserve">  </w:t>
      </w:r>
      <w:r w:rsidR="00830E2B">
        <w:rPr>
          <w:sz w:val="24"/>
          <w:szCs w:val="24"/>
        </w:rPr>
        <w:t xml:space="preserve">  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D50CC3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Witness Fees &amp; Mileage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064639">
        <w:rPr>
          <w:sz w:val="24"/>
          <w:szCs w:val="24"/>
        </w:rPr>
        <w:t>The State has decided not to budget for court witness fees or mileage reimbursement</w:t>
      </w:r>
      <w:r w:rsidR="00A84EEF">
        <w:rPr>
          <w:sz w:val="24"/>
          <w:szCs w:val="24"/>
        </w:rPr>
        <w:t>; there will no longer be</w:t>
      </w:r>
      <w:r w:rsidR="00D86A76">
        <w:rPr>
          <w:sz w:val="24"/>
          <w:szCs w:val="24"/>
        </w:rPr>
        <w:t xml:space="preserve"> reimbursement to the City.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9D1B06" w:rsidRDefault="00D50CC3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State Juvenile &amp; Bail Forms</w:t>
      </w:r>
      <w:r w:rsidR="00991962">
        <w:rPr>
          <w:b/>
          <w:sz w:val="24"/>
          <w:szCs w:val="24"/>
        </w:rPr>
        <w:t>:</w:t>
      </w:r>
      <w:r w:rsidR="001F56AA">
        <w:rPr>
          <w:b/>
          <w:sz w:val="24"/>
          <w:szCs w:val="24"/>
        </w:rPr>
        <w:t xml:space="preserve"> </w:t>
      </w:r>
      <w:r w:rsidR="0027529F">
        <w:rPr>
          <w:sz w:val="24"/>
          <w:szCs w:val="24"/>
        </w:rPr>
        <w:t xml:space="preserve"> </w:t>
      </w:r>
      <w:r w:rsidR="00861C6A">
        <w:rPr>
          <w:sz w:val="24"/>
          <w:szCs w:val="24"/>
        </w:rPr>
        <w:t>The</w:t>
      </w:r>
      <w:r w:rsidR="00064639">
        <w:rPr>
          <w:sz w:val="24"/>
          <w:szCs w:val="24"/>
        </w:rPr>
        <w:t xml:space="preserve"> State</w:t>
      </w:r>
      <w:r w:rsidR="00C54478">
        <w:rPr>
          <w:sz w:val="24"/>
          <w:szCs w:val="24"/>
        </w:rPr>
        <w:t xml:space="preserve"> has</w:t>
      </w:r>
      <w:r w:rsidR="00064639">
        <w:rPr>
          <w:sz w:val="24"/>
          <w:szCs w:val="24"/>
        </w:rPr>
        <w:t xml:space="preserve"> developed new criteria and forms for </w:t>
      </w:r>
      <w:r w:rsidR="008507FB">
        <w:rPr>
          <w:sz w:val="24"/>
          <w:szCs w:val="24"/>
        </w:rPr>
        <w:t xml:space="preserve">law enforcement to </w:t>
      </w:r>
      <w:r w:rsidR="00064639">
        <w:rPr>
          <w:sz w:val="24"/>
          <w:szCs w:val="24"/>
        </w:rPr>
        <w:t xml:space="preserve">use.  </w:t>
      </w:r>
    </w:p>
    <w:p w:rsidR="00836FD5" w:rsidRPr="009D1B06" w:rsidRDefault="00836FD5" w:rsidP="00836FD5">
      <w:pPr>
        <w:pStyle w:val="ListParagraph"/>
        <w:rPr>
          <w:b/>
          <w:sz w:val="24"/>
          <w:szCs w:val="24"/>
        </w:rPr>
      </w:pPr>
    </w:p>
    <w:p w:rsidR="009D1B06" w:rsidRDefault="00D50CC3" w:rsidP="009D1B06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-1440"/>
          <w:tab w:val="left" w:pos="720"/>
        </w:tabs>
        <w:jc w:val="both"/>
        <w:rPr>
          <w:rFonts w:ascii="Source Sans Pro" w:hAnsi="Source Sans Pro"/>
          <w:sz w:val="24"/>
          <w:szCs w:val="24"/>
          <w:lang w:val="en"/>
        </w:rPr>
      </w:pPr>
      <w:r>
        <w:rPr>
          <w:b/>
          <w:sz w:val="24"/>
          <w:szCs w:val="24"/>
        </w:rPr>
        <w:t>NHPSTC</w:t>
      </w:r>
      <w:r w:rsidR="00FF5647">
        <w:rPr>
          <w:b/>
          <w:sz w:val="24"/>
          <w:szCs w:val="24"/>
        </w:rPr>
        <w:t>:</w:t>
      </w:r>
      <w:r w:rsidR="00BD29B4" w:rsidRPr="009D1B06">
        <w:rPr>
          <w:b/>
          <w:sz w:val="24"/>
          <w:szCs w:val="24"/>
        </w:rPr>
        <w:t xml:space="preserve"> </w:t>
      </w:r>
      <w:r w:rsidR="009D1B06">
        <w:rPr>
          <w:b/>
          <w:sz w:val="24"/>
          <w:szCs w:val="24"/>
        </w:rPr>
        <w:t xml:space="preserve"> </w:t>
      </w:r>
      <w:r w:rsidR="00C54478">
        <w:rPr>
          <w:sz w:val="24"/>
          <w:szCs w:val="24"/>
        </w:rPr>
        <w:t>Chief Morency has been asked to chair the committee assigned to finding a replacement for Director Don Vittum who is retiring in August due to health reasons.</w:t>
      </w:r>
    </w:p>
    <w:p w:rsidR="00C71C80" w:rsidRPr="009D1B06" w:rsidRDefault="00C71C80" w:rsidP="00C71C80">
      <w:pPr>
        <w:pStyle w:val="ListParagraph"/>
        <w:rPr>
          <w:b/>
          <w:sz w:val="24"/>
          <w:szCs w:val="24"/>
        </w:rPr>
      </w:pPr>
    </w:p>
    <w:p w:rsidR="00D50CC3" w:rsidRDefault="00D50CC3" w:rsidP="001501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Drug Monitoring Statistics</w:t>
      </w:r>
      <w:r w:rsidR="00871399" w:rsidRPr="009D1B06">
        <w:rPr>
          <w:b/>
          <w:sz w:val="24"/>
          <w:szCs w:val="24"/>
        </w:rPr>
        <w:t>:</w:t>
      </w:r>
      <w:r w:rsidR="00871399" w:rsidRPr="009D1B06">
        <w:rPr>
          <w:sz w:val="24"/>
          <w:szCs w:val="24"/>
        </w:rPr>
        <w:t xml:space="preserve">  </w:t>
      </w:r>
      <w:r w:rsidR="00C54478">
        <w:rPr>
          <w:sz w:val="24"/>
          <w:szCs w:val="24"/>
        </w:rPr>
        <w:t xml:space="preserve">Per capita, Coös County ranks lowest in overdose deaths and emergency room visits, second lowest in Narcan administration, and highest in the </w:t>
      </w:r>
      <w:r w:rsidR="00D86A76">
        <w:rPr>
          <w:sz w:val="24"/>
          <w:szCs w:val="24"/>
        </w:rPr>
        <w:t>percentage</w:t>
      </w:r>
      <w:r w:rsidR="00C54478">
        <w:rPr>
          <w:sz w:val="24"/>
          <w:szCs w:val="24"/>
        </w:rPr>
        <w:t xml:space="preserve"> of people going to rehab.  While statistics are encouraging, there is still a need to remain vigilant.</w:t>
      </w:r>
    </w:p>
    <w:p w:rsidR="00D50CC3" w:rsidRPr="00D50CC3" w:rsidRDefault="00D50CC3" w:rsidP="00D50CC3">
      <w:pPr>
        <w:pStyle w:val="ListParagraph"/>
        <w:rPr>
          <w:sz w:val="24"/>
          <w:szCs w:val="24"/>
        </w:rPr>
      </w:pPr>
    </w:p>
    <w:p w:rsidR="00D50CC3" w:rsidRDefault="00D50CC3" w:rsidP="001501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50CC3">
        <w:rPr>
          <w:b/>
          <w:sz w:val="24"/>
          <w:szCs w:val="24"/>
        </w:rPr>
        <w:t>Recent Cases</w:t>
      </w:r>
      <w:r>
        <w:rPr>
          <w:sz w:val="24"/>
          <w:szCs w:val="24"/>
        </w:rPr>
        <w:t xml:space="preserve">:  </w:t>
      </w:r>
      <w:r w:rsidR="00C54478">
        <w:rPr>
          <w:sz w:val="24"/>
          <w:szCs w:val="24"/>
        </w:rPr>
        <w:t xml:space="preserve">Chief Morency </w:t>
      </w:r>
      <w:r w:rsidR="008507FB">
        <w:rPr>
          <w:sz w:val="24"/>
          <w:szCs w:val="24"/>
        </w:rPr>
        <w:t xml:space="preserve">provided a gist of </w:t>
      </w:r>
      <w:r w:rsidR="00816C34">
        <w:rPr>
          <w:sz w:val="24"/>
          <w:szCs w:val="24"/>
        </w:rPr>
        <w:t>recent events, briefing the Commission</w:t>
      </w:r>
      <w:r w:rsidR="00C54478">
        <w:rPr>
          <w:sz w:val="24"/>
          <w:szCs w:val="24"/>
        </w:rPr>
        <w:t xml:space="preserve"> on a</w:t>
      </w:r>
      <w:r w:rsidR="00816C34">
        <w:rPr>
          <w:sz w:val="24"/>
          <w:szCs w:val="24"/>
        </w:rPr>
        <w:t>n</w:t>
      </w:r>
      <w:r w:rsidR="00C54478">
        <w:rPr>
          <w:sz w:val="24"/>
          <w:szCs w:val="24"/>
        </w:rPr>
        <w:t xml:space="preserve"> armed robbery</w:t>
      </w:r>
      <w:r w:rsidR="00D86A76">
        <w:rPr>
          <w:sz w:val="24"/>
          <w:szCs w:val="24"/>
        </w:rPr>
        <w:t xml:space="preserve"> involving a gun</w:t>
      </w:r>
      <w:r w:rsidR="00C54478">
        <w:rPr>
          <w:sz w:val="24"/>
          <w:szCs w:val="24"/>
        </w:rPr>
        <w:t xml:space="preserve">, robbery at knife-point, </w:t>
      </w:r>
      <w:r w:rsidR="00816C34">
        <w:rPr>
          <w:sz w:val="24"/>
          <w:szCs w:val="24"/>
        </w:rPr>
        <w:t xml:space="preserve">arrest of a major drug dealer, </w:t>
      </w:r>
      <w:r w:rsidR="00C54478">
        <w:rPr>
          <w:sz w:val="24"/>
          <w:szCs w:val="24"/>
        </w:rPr>
        <w:t>and</w:t>
      </w:r>
      <w:r w:rsidR="00816C34">
        <w:rPr>
          <w:sz w:val="24"/>
          <w:szCs w:val="24"/>
        </w:rPr>
        <w:t xml:space="preserve"> a</w:t>
      </w:r>
      <w:r w:rsidR="00C54478">
        <w:rPr>
          <w:sz w:val="24"/>
          <w:szCs w:val="24"/>
        </w:rPr>
        <w:t xml:space="preserve"> stabbing.  All occurred over one weekend and were drug related.</w:t>
      </w:r>
    </w:p>
    <w:p w:rsidR="00816C34" w:rsidRPr="00816C34" w:rsidRDefault="00816C34" w:rsidP="00816C34">
      <w:pPr>
        <w:pStyle w:val="ListParagraph"/>
        <w:rPr>
          <w:sz w:val="24"/>
          <w:szCs w:val="24"/>
        </w:rPr>
      </w:pPr>
    </w:p>
    <w:p w:rsidR="00816C34" w:rsidRDefault="00816C34" w:rsidP="002B0F71">
      <w:pPr>
        <w:pStyle w:val="ListParagraph"/>
        <w:widowControl/>
        <w:tabs>
          <w:tab w:val="left" w:pos="-1440"/>
          <w:tab w:val="left" w:pos="7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(Comm. Morin exited</w:t>
      </w:r>
      <w:r w:rsidR="00A84EEF">
        <w:rPr>
          <w:sz w:val="24"/>
          <w:szCs w:val="24"/>
        </w:rPr>
        <w:t xml:space="preserve"> at 8:05 a.m.</w:t>
      </w:r>
      <w:r>
        <w:rPr>
          <w:sz w:val="24"/>
          <w:szCs w:val="24"/>
        </w:rPr>
        <w:t xml:space="preserve"> for a medical appointment</w:t>
      </w:r>
      <w:r w:rsidR="002B0F71">
        <w:rPr>
          <w:sz w:val="24"/>
          <w:szCs w:val="24"/>
        </w:rPr>
        <w:t xml:space="preserve"> and rejoined during non-publ</w:t>
      </w:r>
      <w:bookmarkStart w:id="0" w:name="_GoBack"/>
      <w:bookmarkEnd w:id="0"/>
      <w:r w:rsidR="002B0F71">
        <w:rPr>
          <w:sz w:val="24"/>
          <w:szCs w:val="24"/>
        </w:rPr>
        <w:t>ic session</w:t>
      </w:r>
      <w:r>
        <w:rPr>
          <w:sz w:val="24"/>
          <w:szCs w:val="24"/>
        </w:rPr>
        <w:t>.)</w:t>
      </w:r>
    </w:p>
    <w:p w:rsidR="00D50CC3" w:rsidRPr="00D50CC3" w:rsidRDefault="00D50CC3" w:rsidP="00D50CC3">
      <w:pPr>
        <w:pStyle w:val="ListParagraph"/>
        <w:rPr>
          <w:sz w:val="24"/>
          <w:szCs w:val="24"/>
        </w:rPr>
      </w:pPr>
    </w:p>
    <w:p w:rsidR="00D50CC3" w:rsidRPr="00D50CC3" w:rsidRDefault="00D50CC3" w:rsidP="00FC204B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Other:</w:t>
      </w:r>
      <w:r w:rsidR="008507FB">
        <w:rPr>
          <w:b/>
          <w:sz w:val="24"/>
          <w:szCs w:val="24"/>
        </w:rPr>
        <w:t xml:space="preserve">  </w:t>
      </w:r>
      <w:r w:rsidR="008507FB">
        <w:rPr>
          <w:sz w:val="24"/>
          <w:szCs w:val="24"/>
        </w:rPr>
        <w:t>(see item J.)</w:t>
      </w:r>
    </w:p>
    <w:p w:rsidR="00D50CC3" w:rsidRPr="00D50CC3" w:rsidRDefault="00D50CC3" w:rsidP="00D50CC3">
      <w:pPr>
        <w:pStyle w:val="ListParagraph"/>
        <w:rPr>
          <w:b/>
          <w:sz w:val="24"/>
          <w:szCs w:val="24"/>
        </w:rPr>
      </w:pPr>
    </w:p>
    <w:p w:rsidR="00D50CC3" w:rsidRPr="00D50CC3" w:rsidRDefault="00F55641" w:rsidP="00FC204B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50CC3">
        <w:rPr>
          <w:b/>
          <w:sz w:val="24"/>
          <w:szCs w:val="24"/>
        </w:rPr>
        <w:t>Statistic</w:t>
      </w:r>
      <w:r w:rsidR="005C7781" w:rsidRPr="00D50CC3">
        <w:rPr>
          <w:b/>
          <w:sz w:val="24"/>
          <w:szCs w:val="24"/>
        </w:rPr>
        <w:t>s</w:t>
      </w:r>
      <w:r w:rsidRPr="00D50CC3">
        <w:rPr>
          <w:sz w:val="24"/>
          <w:szCs w:val="24"/>
        </w:rPr>
        <w:t xml:space="preserve"> were</w:t>
      </w:r>
      <w:r w:rsidR="00B35A7B" w:rsidRPr="00D50CC3">
        <w:rPr>
          <w:sz w:val="24"/>
          <w:szCs w:val="24"/>
        </w:rPr>
        <w:t xml:space="preserve"> reviewed</w:t>
      </w:r>
      <w:r w:rsidRPr="00D50CC3">
        <w:rPr>
          <w:sz w:val="24"/>
          <w:szCs w:val="24"/>
        </w:rPr>
        <w:t>.</w:t>
      </w:r>
      <w:r w:rsidR="00B35A7B" w:rsidRPr="00D50CC3">
        <w:rPr>
          <w:sz w:val="24"/>
          <w:szCs w:val="24"/>
        </w:rPr>
        <w:t xml:space="preserve">  </w:t>
      </w:r>
      <w:r w:rsidR="00ED6AEA" w:rsidRPr="00D50CC3">
        <w:rPr>
          <w:sz w:val="24"/>
          <w:szCs w:val="24"/>
        </w:rPr>
        <w:t xml:space="preserve"> </w:t>
      </w:r>
      <w:r w:rsidR="00816C34">
        <w:rPr>
          <w:sz w:val="24"/>
          <w:szCs w:val="24"/>
        </w:rPr>
        <w:t>Many statistics have dropped</w:t>
      </w:r>
      <w:r w:rsidR="00D86A76">
        <w:rPr>
          <w:sz w:val="24"/>
          <w:szCs w:val="24"/>
        </w:rPr>
        <w:t xml:space="preserve"> which</w:t>
      </w:r>
      <w:r w:rsidR="00816C34">
        <w:rPr>
          <w:sz w:val="24"/>
          <w:szCs w:val="24"/>
        </w:rPr>
        <w:t xml:space="preserve"> is attributed to the lack of </w:t>
      </w:r>
      <w:r w:rsidR="00712661">
        <w:rPr>
          <w:sz w:val="24"/>
          <w:szCs w:val="24"/>
        </w:rPr>
        <w:t>targeted</w:t>
      </w:r>
      <w:r w:rsidR="00816C34">
        <w:rPr>
          <w:sz w:val="24"/>
          <w:szCs w:val="24"/>
        </w:rPr>
        <w:t xml:space="preserve"> patrols as a result of the reduction in Highway Safety grant funding.</w:t>
      </w:r>
      <w:r w:rsidR="00712661">
        <w:rPr>
          <w:sz w:val="24"/>
          <w:szCs w:val="24"/>
        </w:rPr>
        <w:t xml:space="preserve">  The increase in overdoses pertains to Meth use.</w:t>
      </w:r>
    </w:p>
    <w:p w:rsidR="006A1F73" w:rsidRPr="009D1B06" w:rsidRDefault="006A1F73" w:rsidP="006A1F73">
      <w:pPr>
        <w:pStyle w:val="ListParagraph"/>
        <w:rPr>
          <w:sz w:val="24"/>
          <w:szCs w:val="24"/>
        </w:rPr>
      </w:pPr>
    </w:p>
    <w:p w:rsidR="00F55641" w:rsidRPr="00F55641" w:rsidRDefault="003160A5" w:rsidP="002E6808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55641">
        <w:rPr>
          <w:b/>
          <w:sz w:val="24"/>
          <w:szCs w:val="24"/>
        </w:rPr>
        <w:t>Correspondence</w:t>
      </w:r>
      <w:r w:rsidR="00BF2AE4" w:rsidRPr="00F55641">
        <w:rPr>
          <w:sz w:val="24"/>
          <w:szCs w:val="24"/>
        </w:rPr>
        <w:t>:</w:t>
      </w:r>
      <w:r w:rsidR="003A0DDE">
        <w:rPr>
          <w:sz w:val="24"/>
          <w:szCs w:val="24"/>
        </w:rPr>
        <w:t xml:space="preserve">  </w:t>
      </w:r>
      <w:r w:rsidR="00712661">
        <w:rPr>
          <w:sz w:val="24"/>
          <w:szCs w:val="24"/>
        </w:rPr>
        <w:t>Thank you notes were received from Allison Theriault for her scholarship award and Priscilla Gemmiti for assistance with a parking issue.</w:t>
      </w:r>
    </w:p>
    <w:p w:rsidR="00712661" w:rsidRDefault="00712661" w:rsidP="00D50CC3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AV Fish &amp; Game is considering a new </w:t>
      </w:r>
      <w:r w:rsidR="00672ED8">
        <w:rPr>
          <w:sz w:val="24"/>
          <w:szCs w:val="24"/>
        </w:rPr>
        <w:t xml:space="preserve">$11,000 </w:t>
      </w:r>
      <w:r>
        <w:rPr>
          <w:sz w:val="24"/>
          <w:szCs w:val="24"/>
        </w:rPr>
        <w:t>gate</w:t>
      </w:r>
      <w:r w:rsidR="00672ED8">
        <w:rPr>
          <w:sz w:val="24"/>
          <w:szCs w:val="24"/>
        </w:rPr>
        <w:t xml:space="preserve"> for the range</w:t>
      </w:r>
      <w:r>
        <w:rPr>
          <w:sz w:val="24"/>
          <w:szCs w:val="24"/>
        </w:rPr>
        <w:t>.  The PD cannot assist with the cost.</w:t>
      </w:r>
    </w:p>
    <w:p w:rsidR="0001015B" w:rsidRPr="009D1B06" w:rsidRDefault="0001015B" w:rsidP="00FA7206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FA7206" w:rsidRDefault="003160A5" w:rsidP="00C04855">
      <w:pPr>
        <w:numPr>
          <w:ilvl w:val="0"/>
          <w:numId w:val="5"/>
        </w:numPr>
        <w:jc w:val="both"/>
        <w:rPr>
          <w:sz w:val="24"/>
          <w:szCs w:val="24"/>
        </w:rPr>
      </w:pPr>
      <w:r w:rsidRPr="009D1B06">
        <w:rPr>
          <w:b/>
          <w:sz w:val="24"/>
          <w:szCs w:val="24"/>
        </w:rPr>
        <w:t>Other</w:t>
      </w:r>
      <w:r w:rsidR="00902E21" w:rsidRPr="009D1B06">
        <w:rPr>
          <w:sz w:val="24"/>
          <w:szCs w:val="24"/>
        </w:rPr>
        <w:t xml:space="preserve">: </w:t>
      </w:r>
      <w:r w:rsidR="00FA7206">
        <w:rPr>
          <w:sz w:val="24"/>
          <w:szCs w:val="24"/>
        </w:rPr>
        <w:t xml:space="preserve"> </w:t>
      </w:r>
      <w:r w:rsidR="00EF7C5E">
        <w:rPr>
          <w:sz w:val="24"/>
          <w:szCs w:val="24"/>
        </w:rPr>
        <w:t xml:space="preserve">In light of three recent cases involving missing persons, the PD acquired a thermal imaging device for the detectives which works with in conjunction with a cell phone app. 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AB5CF0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3D7912">
        <w:rPr>
          <w:sz w:val="24"/>
          <w:szCs w:val="24"/>
        </w:rPr>
        <w:t xml:space="preserve">Councilor Théberge asked the Commission’s opinion on charging ATV operators a $50 fee for using City streets.  Discussion ensued; Chief Morency advised a fee had been considered </w:t>
      </w:r>
      <w:r w:rsidR="00672ED8">
        <w:rPr>
          <w:sz w:val="24"/>
          <w:szCs w:val="24"/>
        </w:rPr>
        <w:t>years ago</w:t>
      </w:r>
      <w:r w:rsidR="003D7912">
        <w:rPr>
          <w:sz w:val="24"/>
          <w:szCs w:val="24"/>
        </w:rPr>
        <w:t xml:space="preserve"> and was declined as it is virtually unenforceable.  </w:t>
      </w:r>
    </w:p>
    <w:p w:rsidR="003D7912" w:rsidRDefault="003D7912" w:rsidP="003D7912">
      <w:pPr>
        <w:tabs>
          <w:tab w:val="left" w:pos="1080"/>
        </w:tabs>
        <w:ind w:left="720"/>
        <w:jc w:val="both"/>
        <w:rPr>
          <w:b/>
          <w:sz w:val="24"/>
          <w:szCs w:val="24"/>
        </w:rPr>
      </w:pPr>
    </w:p>
    <w:p w:rsidR="003D7912" w:rsidRPr="003D7912" w:rsidRDefault="003D7912" w:rsidP="003D7912">
      <w:pPr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Councilor Théberge then inquired of the status of George Stanley.  Chief Morency referred the councilor to the city manager or code enforcement officer, as they are the primary </w:t>
      </w:r>
      <w:r w:rsidR="00672ED8">
        <w:rPr>
          <w:sz w:val="24"/>
          <w:szCs w:val="24"/>
        </w:rPr>
        <w:t>contacts</w:t>
      </w:r>
      <w:r w:rsidR="006537ED">
        <w:rPr>
          <w:sz w:val="24"/>
          <w:szCs w:val="24"/>
        </w:rPr>
        <w:t xml:space="preserve"> with regards to</w:t>
      </w:r>
      <w:r w:rsidR="00672ED8">
        <w:rPr>
          <w:sz w:val="24"/>
          <w:szCs w:val="24"/>
        </w:rPr>
        <w:t xml:space="preserve"> the City’s issues with</w:t>
      </w:r>
      <w:r w:rsidR="006537ED">
        <w:rPr>
          <w:sz w:val="24"/>
          <w:szCs w:val="24"/>
        </w:rPr>
        <w:t xml:space="preserve"> Mr. Stanley.</w:t>
      </w:r>
      <w:r>
        <w:rPr>
          <w:sz w:val="24"/>
          <w:szCs w:val="24"/>
        </w:rPr>
        <w:t xml:space="preserve"> 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43C24" w:rsidRPr="008F18A2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143C24">
        <w:rPr>
          <w:sz w:val="24"/>
          <w:szCs w:val="24"/>
        </w:rPr>
        <w:t>8:</w:t>
      </w:r>
      <w:r w:rsidR="00101D02">
        <w:rPr>
          <w:sz w:val="24"/>
          <w:szCs w:val="24"/>
        </w:rPr>
        <w:t>20</w:t>
      </w:r>
      <w:r w:rsidR="00143C24">
        <w:rPr>
          <w:sz w:val="24"/>
          <w:szCs w:val="24"/>
        </w:rPr>
        <w:t xml:space="preserve"> </w:t>
      </w:r>
      <w:r w:rsidR="00283055" w:rsidRPr="00C71826">
        <w:rPr>
          <w:sz w:val="24"/>
          <w:szCs w:val="24"/>
        </w:rPr>
        <w:t>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Comm.</w:t>
      </w:r>
      <w:r w:rsidR="00143C24">
        <w:rPr>
          <w:sz w:val="24"/>
          <w:szCs w:val="24"/>
        </w:rPr>
        <w:t xml:space="preserve"> Tremblay motioned, with a second by Comm. </w:t>
      </w:r>
      <w:r w:rsidR="006537ED">
        <w:rPr>
          <w:sz w:val="24"/>
          <w:szCs w:val="24"/>
        </w:rPr>
        <w:t>Nault</w:t>
      </w:r>
      <w:r w:rsidR="00143C24">
        <w:rPr>
          <w:sz w:val="24"/>
          <w:szCs w:val="24"/>
        </w:rPr>
        <w:t>, to move into non-public session per RSA 91-A:3, II (a)</w:t>
      </w:r>
      <w:r w:rsidR="006537ED">
        <w:rPr>
          <w:sz w:val="24"/>
          <w:szCs w:val="24"/>
        </w:rPr>
        <w:t>,</w:t>
      </w:r>
      <w:r w:rsidR="00143C24">
        <w:rPr>
          <w:sz w:val="24"/>
          <w:szCs w:val="24"/>
        </w:rPr>
        <w:t xml:space="preserve"> (c)</w:t>
      </w:r>
      <w:r w:rsidR="006537ED">
        <w:rPr>
          <w:sz w:val="24"/>
          <w:szCs w:val="24"/>
        </w:rPr>
        <w:t>, and (e)</w:t>
      </w:r>
      <w:r w:rsidR="008B1E47">
        <w:rPr>
          <w:sz w:val="24"/>
          <w:szCs w:val="24"/>
        </w:rPr>
        <w:t xml:space="preserve">.  </w:t>
      </w:r>
      <w:r w:rsidR="004D31A6">
        <w:rPr>
          <w:sz w:val="24"/>
          <w:szCs w:val="24"/>
        </w:rPr>
        <w:t>The Commission entered non-public session by roll call vote with</w:t>
      </w:r>
      <w:r w:rsidR="006537ED">
        <w:rPr>
          <w:sz w:val="24"/>
          <w:szCs w:val="24"/>
        </w:rPr>
        <w:t xml:space="preserve"> both</w:t>
      </w:r>
      <w:r w:rsidR="004D31A6">
        <w:rPr>
          <w:sz w:val="24"/>
          <w:szCs w:val="24"/>
        </w:rPr>
        <w:t xml:space="preserve"> members voting in the affirmative.  </w:t>
      </w:r>
      <w:r w:rsidR="00143C24">
        <w:rPr>
          <w:sz w:val="24"/>
          <w:szCs w:val="24"/>
        </w:rPr>
        <w:t xml:space="preserve">Public session reconvened at </w:t>
      </w:r>
      <w:r w:rsidR="006537ED">
        <w:rPr>
          <w:sz w:val="24"/>
          <w:szCs w:val="24"/>
        </w:rPr>
        <w:t>8</w:t>
      </w:r>
      <w:r w:rsidR="00143C24">
        <w:rPr>
          <w:sz w:val="24"/>
          <w:szCs w:val="24"/>
        </w:rPr>
        <w:t>:</w:t>
      </w:r>
      <w:r w:rsidR="006537ED">
        <w:rPr>
          <w:sz w:val="24"/>
          <w:szCs w:val="24"/>
        </w:rPr>
        <w:t>5</w:t>
      </w:r>
      <w:r w:rsidR="00143C24">
        <w:rPr>
          <w:sz w:val="24"/>
          <w:szCs w:val="24"/>
        </w:rPr>
        <w:t>5 a.m.</w:t>
      </w:r>
      <w:r w:rsidR="004D31A6">
        <w:rPr>
          <w:sz w:val="24"/>
          <w:szCs w:val="24"/>
        </w:rPr>
        <w:t xml:space="preserve">  </w:t>
      </w:r>
      <w:r w:rsidR="004D31A6" w:rsidRPr="008F18A2">
        <w:rPr>
          <w:sz w:val="24"/>
          <w:szCs w:val="24"/>
        </w:rPr>
        <w:t>T</w:t>
      </w:r>
      <w:r w:rsidR="00652F6F" w:rsidRPr="008F18A2">
        <w:rPr>
          <w:sz w:val="24"/>
          <w:szCs w:val="24"/>
        </w:rPr>
        <w:t>he</w:t>
      </w:r>
      <w:r w:rsidR="006537ED" w:rsidRPr="008F18A2">
        <w:rPr>
          <w:sz w:val="24"/>
          <w:szCs w:val="24"/>
        </w:rPr>
        <w:t xml:space="preserve"> Commission </w:t>
      </w:r>
      <w:r w:rsidR="008F18A2" w:rsidRPr="008F18A2">
        <w:rPr>
          <w:sz w:val="24"/>
          <w:szCs w:val="24"/>
        </w:rPr>
        <w:t xml:space="preserve">unanimously </w:t>
      </w:r>
      <w:r w:rsidR="006537ED" w:rsidRPr="008F18A2">
        <w:rPr>
          <w:sz w:val="24"/>
          <w:szCs w:val="24"/>
        </w:rPr>
        <w:t>approved th</w:t>
      </w:r>
      <w:r w:rsidR="008F18A2" w:rsidRPr="008F18A2">
        <w:rPr>
          <w:sz w:val="24"/>
          <w:szCs w:val="24"/>
        </w:rPr>
        <w:t xml:space="preserve">e extension of Chief Morency’s contract up to July 21, 2021 on a motion by Comm. Morin, seconded by Comm. Tremblay.  There were no additional </w:t>
      </w:r>
      <w:r w:rsidR="00652F6F" w:rsidRPr="008F18A2">
        <w:rPr>
          <w:sz w:val="24"/>
          <w:szCs w:val="24"/>
        </w:rPr>
        <w:t>decisions made in non-public session</w:t>
      </w:r>
      <w:r w:rsidR="008B1E47" w:rsidRPr="008F18A2">
        <w:rPr>
          <w:sz w:val="24"/>
          <w:szCs w:val="24"/>
        </w:rPr>
        <w:t>, and m</w:t>
      </w:r>
      <w:r w:rsidR="00143C24" w:rsidRPr="008F18A2">
        <w:rPr>
          <w:sz w:val="24"/>
          <w:szCs w:val="24"/>
        </w:rPr>
        <w:t>inutes were sealed</w:t>
      </w:r>
      <w:r w:rsidR="00B2284F" w:rsidRPr="008F18A2">
        <w:rPr>
          <w:sz w:val="24"/>
          <w:szCs w:val="24"/>
        </w:rPr>
        <w:t xml:space="preserve"> </w:t>
      </w:r>
      <w:r w:rsidR="00143C24" w:rsidRPr="008F18A2">
        <w:rPr>
          <w:sz w:val="24"/>
          <w:szCs w:val="24"/>
        </w:rPr>
        <w:t xml:space="preserve">on a motion by Comm. Tremblay, seconded by Comm. Morin, </w:t>
      </w:r>
      <w:r w:rsidR="00EA5762" w:rsidRPr="008F18A2">
        <w:rPr>
          <w:sz w:val="24"/>
          <w:szCs w:val="24"/>
        </w:rPr>
        <w:t xml:space="preserve">carried unanimously by Comm. Nault, </w:t>
      </w:r>
      <w:r w:rsidR="00143C24" w:rsidRPr="008F18A2">
        <w:rPr>
          <w:sz w:val="24"/>
          <w:szCs w:val="24"/>
        </w:rPr>
        <w:t xml:space="preserve">as </w:t>
      </w:r>
      <w:r w:rsidR="00652F6F" w:rsidRPr="008F18A2">
        <w:rPr>
          <w:sz w:val="24"/>
          <w:szCs w:val="24"/>
        </w:rPr>
        <w:t>their release could adversely affect the reputation of a person other than a member of the Commission.</w:t>
      </w:r>
      <w:r w:rsidR="00143C24" w:rsidRPr="008F18A2">
        <w:rPr>
          <w:sz w:val="24"/>
          <w:szCs w:val="24"/>
        </w:rPr>
        <w:t xml:space="preserve">   </w:t>
      </w:r>
    </w:p>
    <w:p w:rsidR="00143C24" w:rsidRDefault="00143C24" w:rsidP="00143C24">
      <w:pPr>
        <w:pStyle w:val="ListParagraph"/>
        <w:rPr>
          <w:sz w:val="24"/>
          <w:szCs w:val="24"/>
        </w:rPr>
      </w:pPr>
    </w:p>
    <w:p w:rsidR="008F03EA" w:rsidRPr="002D02EC" w:rsidRDefault="00652F6F" w:rsidP="00143C2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Comm. Morin </w:t>
      </w:r>
      <w:r w:rsidR="008F18A2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motioned, with a second by Comm. Tremblay, to adjourn the </w:t>
      </w:r>
      <w:r w:rsidR="008B1E47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  <w:r w:rsidR="00160ED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so moved.  </w:t>
      </w:r>
      <w:r w:rsidR="00723D81">
        <w:rPr>
          <w:sz w:val="24"/>
          <w:szCs w:val="24"/>
        </w:rPr>
        <w:t xml:space="preserve"> </w:t>
      </w:r>
      <w:r w:rsidR="006537ED">
        <w:rPr>
          <w:sz w:val="24"/>
          <w:szCs w:val="24"/>
        </w:rPr>
        <w:t>Due to scheduling, t</w:t>
      </w:r>
      <w:r w:rsidR="006D1279">
        <w:rPr>
          <w:sz w:val="24"/>
          <w:szCs w:val="24"/>
        </w:rPr>
        <w:t>he</w:t>
      </w:r>
      <w:r w:rsidR="006537ED">
        <w:rPr>
          <w:sz w:val="24"/>
          <w:szCs w:val="24"/>
        </w:rPr>
        <w:t>re will be no August meeting</w:t>
      </w:r>
      <w:r w:rsidR="006D1279">
        <w:rPr>
          <w:sz w:val="24"/>
          <w:szCs w:val="24"/>
        </w:rPr>
        <w:t xml:space="preserve"> </w:t>
      </w:r>
      <w:r w:rsidR="006537ED">
        <w:rPr>
          <w:sz w:val="24"/>
          <w:szCs w:val="24"/>
        </w:rPr>
        <w:t>unless an immediate need arises</w:t>
      </w:r>
      <w:r w:rsidR="008F18A2">
        <w:rPr>
          <w:sz w:val="24"/>
          <w:szCs w:val="24"/>
        </w:rPr>
        <w:t>.  The</w:t>
      </w:r>
      <w:r w:rsidR="006537ED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next </w:t>
      </w:r>
      <w:r w:rsidR="006537ED">
        <w:rPr>
          <w:sz w:val="24"/>
          <w:szCs w:val="24"/>
        </w:rPr>
        <w:t xml:space="preserve">monthly </w:t>
      </w:r>
      <w:r w:rsidR="006D1279">
        <w:rPr>
          <w:sz w:val="24"/>
          <w:szCs w:val="24"/>
        </w:rPr>
        <w:t xml:space="preserve">meeting will be held </w:t>
      </w:r>
      <w:r w:rsidR="00A84EEF">
        <w:rPr>
          <w:sz w:val="24"/>
          <w:szCs w:val="24"/>
        </w:rPr>
        <w:t>Wednesday, September 4</w:t>
      </w:r>
      <w:r w:rsidR="006537ED">
        <w:rPr>
          <w:sz w:val="24"/>
          <w:szCs w:val="24"/>
        </w:rPr>
        <w:t>,</w:t>
      </w:r>
      <w:r w:rsidR="00755F33">
        <w:rPr>
          <w:sz w:val="24"/>
          <w:szCs w:val="24"/>
        </w:rPr>
        <w:t xml:space="preserve">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4639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27D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0F71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912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06E"/>
    <w:rsid w:val="00471529"/>
    <w:rsid w:val="00471856"/>
    <w:rsid w:val="00471A5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7AB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A1B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7ED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97B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C32F-5FBA-4521-8412-E06192B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979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27</cp:revision>
  <cp:lastPrinted>2019-06-21T15:29:00Z</cp:lastPrinted>
  <dcterms:created xsi:type="dcterms:W3CDTF">2019-07-03T10:20:00Z</dcterms:created>
  <dcterms:modified xsi:type="dcterms:W3CDTF">2019-09-04T14:01:00Z</dcterms:modified>
</cp:coreProperties>
</file>